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21"/>
        <w:tblW w:w="9938" w:type="dxa"/>
        <w:tblLook w:val="04A0"/>
      </w:tblPr>
      <w:tblGrid>
        <w:gridCol w:w="4513"/>
        <w:gridCol w:w="1802"/>
        <w:gridCol w:w="1124"/>
        <w:gridCol w:w="1272"/>
        <w:gridCol w:w="1227"/>
      </w:tblGrid>
      <w:tr w:rsidR="00BF7C0F" w:rsidTr="00BF7C0F">
        <w:trPr>
          <w:trHeight w:val="236"/>
        </w:trPr>
        <w:tc>
          <w:tcPr>
            <w:tcW w:w="4513" w:type="dxa"/>
          </w:tcPr>
          <w:p w:rsidR="00BF7C0F" w:rsidRDefault="00BF7C0F" w:rsidP="00BF7C0F">
            <w:r>
              <w:t>La liste</w:t>
            </w:r>
          </w:p>
        </w:tc>
        <w:tc>
          <w:tcPr>
            <w:tcW w:w="1802" w:type="dxa"/>
          </w:tcPr>
          <w:p w:rsidR="00BF7C0F" w:rsidRDefault="00BF7C0F" w:rsidP="00BF7C0F">
            <w:r>
              <w:t>Estimation</w:t>
            </w:r>
          </w:p>
        </w:tc>
        <w:tc>
          <w:tcPr>
            <w:tcW w:w="1124" w:type="dxa"/>
          </w:tcPr>
          <w:p w:rsidR="00BF7C0F" w:rsidRDefault="00BF7C0F" w:rsidP="00BF7C0F">
            <w:r>
              <w:t>Le prix</w:t>
            </w:r>
          </w:p>
        </w:tc>
        <w:tc>
          <w:tcPr>
            <w:tcW w:w="1272" w:type="dxa"/>
          </w:tcPr>
          <w:p w:rsidR="00BF7C0F" w:rsidRDefault="00BF7C0F" w:rsidP="00BF7C0F">
            <w:r>
              <w:t>La taxe</w:t>
            </w:r>
            <w:bookmarkStart w:id="0" w:name="_GoBack"/>
            <w:bookmarkEnd w:id="0"/>
            <w:r>
              <w:t>13%</w:t>
            </w:r>
          </w:p>
        </w:tc>
        <w:tc>
          <w:tcPr>
            <w:tcW w:w="1227" w:type="dxa"/>
          </w:tcPr>
          <w:p w:rsidR="00BF7C0F" w:rsidRDefault="00BF7C0F" w:rsidP="00BF7C0F">
            <w:r>
              <w:t>Le total</w:t>
            </w:r>
          </w:p>
        </w:tc>
      </w:tr>
      <w:tr w:rsidR="00BF7C0F" w:rsidTr="00BF7C0F">
        <w:trPr>
          <w:trHeight w:val="2184"/>
        </w:trPr>
        <w:tc>
          <w:tcPr>
            <w:tcW w:w="4513" w:type="dxa"/>
          </w:tcPr>
          <w:p w:rsidR="00BF7C0F" w:rsidRDefault="00BF7C0F" w:rsidP="00BF7C0F">
            <w:r>
              <w:t>une carte</w:t>
            </w:r>
          </w:p>
          <w:p w:rsidR="00BF7C0F" w:rsidRDefault="00BF7C0F" w:rsidP="00BF7C0F">
            <w:r w:rsidRPr="0031656C"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74930</wp:posOffset>
                  </wp:positionV>
                  <wp:extent cx="1125220" cy="1370965"/>
                  <wp:effectExtent l="0" t="0" r="0" b="635"/>
                  <wp:wrapTight wrapText="bothSides">
                    <wp:wrapPolygon edited="0">
                      <wp:start x="0" y="0"/>
                      <wp:lineTo x="0" y="21210"/>
                      <wp:lineTo x="20966" y="21210"/>
                      <wp:lineTo x="20966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13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2" w:type="dxa"/>
          </w:tcPr>
          <w:p w:rsidR="00BF7C0F" w:rsidRDefault="00BF7C0F" w:rsidP="00BF7C0F"/>
        </w:tc>
        <w:tc>
          <w:tcPr>
            <w:tcW w:w="1124" w:type="dxa"/>
          </w:tcPr>
          <w:p w:rsidR="00BF7C0F" w:rsidRDefault="00BF7C0F" w:rsidP="00BF7C0F"/>
        </w:tc>
        <w:tc>
          <w:tcPr>
            <w:tcW w:w="1272" w:type="dxa"/>
          </w:tcPr>
          <w:p w:rsidR="00BF7C0F" w:rsidRDefault="00BF7C0F" w:rsidP="00BF7C0F"/>
        </w:tc>
        <w:tc>
          <w:tcPr>
            <w:tcW w:w="1227" w:type="dxa"/>
          </w:tcPr>
          <w:p w:rsidR="00BF7C0F" w:rsidRDefault="00BF7C0F" w:rsidP="00BF7C0F"/>
        </w:tc>
      </w:tr>
      <w:tr w:rsidR="00BF7C0F" w:rsidTr="00BF7C0F">
        <w:trPr>
          <w:trHeight w:val="2491"/>
        </w:trPr>
        <w:tc>
          <w:tcPr>
            <w:tcW w:w="4513" w:type="dxa"/>
          </w:tcPr>
          <w:p w:rsidR="00BF7C0F" w:rsidRDefault="00BF7C0F" w:rsidP="00BF7C0F">
            <w:r w:rsidRPr="0031656C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345440</wp:posOffset>
                  </wp:positionV>
                  <wp:extent cx="1812290" cy="1086485"/>
                  <wp:effectExtent l="0" t="0" r="0" b="5715"/>
                  <wp:wrapTight wrapText="bothSides">
                    <wp:wrapPolygon edited="0">
                      <wp:start x="0" y="0"/>
                      <wp:lineTo x="0" y="21209"/>
                      <wp:lineTo x="21191" y="21209"/>
                      <wp:lineTo x="21191" y="0"/>
                      <wp:lineTo x="0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le papier d’emballage</w:t>
            </w:r>
          </w:p>
          <w:p w:rsidR="00BF7C0F" w:rsidRDefault="00BF7C0F" w:rsidP="00BF7C0F"/>
        </w:tc>
        <w:tc>
          <w:tcPr>
            <w:tcW w:w="1802" w:type="dxa"/>
          </w:tcPr>
          <w:p w:rsidR="00BF7C0F" w:rsidRDefault="00BF7C0F" w:rsidP="00BF7C0F"/>
        </w:tc>
        <w:tc>
          <w:tcPr>
            <w:tcW w:w="1124" w:type="dxa"/>
          </w:tcPr>
          <w:p w:rsidR="00BF7C0F" w:rsidRDefault="00BF7C0F" w:rsidP="00BF7C0F"/>
        </w:tc>
        <w:tc>
          <w:tcPr>
            <w:tcW w:w="1272" w:type="dxa"/>
          </w:tcPr>
          <w:p w:rsidR="00BF7C0F" w:rsidRDefault="00BF7C0F" w:rsidP="00BF7C0F"/>
        </w:tc>
        <w:tc>
          <w:tcPr>
            <w:tcW w:w="1227" w:type="dxa"/>
          </w:tcPr>
          <w:p w:rsidR="00BF7C0F" w:rsidRDefault="00BF7C0F" w:rsidP="00BF7C0F"/>
        </w:tc>
      </w:tr>
      <w:tr w:rsidR="00BF7C0F" w:rsidTr="00BF7C0F">
        <w:trPr>
          <w:trHeight w:val="2601"/>
        </w:trPr>
        <w:tc>
          <w:tcPr>
            <w:tcW w:w="4513" w:type="dxa"/>
          </w:tcPr>
          <w:p w:rsidR="00BF7C0F" w:rsidRDefault="00BF7C0F" w:rsidP="00BF7C0F">
            <w:r w:rsidRPr="0031656C"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299720</wp:posOffset>
                  </wp:positionV>
                  <wp:extent cx="1691005" cy="1172845"/>
                  <wp:effectExtent l="0" t="0" r="10795" b="0"/>
                  <wp:wrapTight wrapText="bothSides">
                    <wp:wrapPolygon edited="0">
                      <wp:start x="0" y="0"/>
                      <wp:lineTo x="0" y="21050"/>
                      <wp:lineTo x="21413" y="21050"/>
                      <wp:lineTo x="21413" y="0"/>
                      <wp:lineTo x="0" y="0"/>
                    </wp:wrapPolygon>
                  </wp:wrapTight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t="2090" b="2090"/>
                          <a:stretch/>
                        </pic:blipFill>
                        <pic:spPr>
                          <a:xfrm>
                            <a:off x="0" y="0"/>
                            <a:ext cx="1691005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du ruban pour de gros</w:t>
            </w:r>
            <w:r>
              <w:t xml:space="preserve"> </w:t>
            </w:r>
            <w:r>
              <w:t>noeud</w:t>
            </w:r>
            <w:r>
              <w:t>s</w:t>
            </w:r>
          </w:p>
        </w:tc>
        <w:tc>
          <w:tcPr>
            <w:tcW w:w="1802" w:type="dxa"/>
          </w:tcPr>
          <w:p w:rsidR="00BF7C0F" w:rsidRDefault="00BF7C0F" w:rsidP="00BF7C0F"/>
        </w:tc>
        <w:tc>
          <w:tcPr>
            <w:tcW w:w="1124" w:type="dxa"/>
          </w:tcPr>
          <w:p w:rsidR="00BF7C0F" w:rsidRDefault="00BF7C0F" w:rsidP="00BF7C0F"/>
        </w:tc>
        <w:tc>
          <w:tcPr>
            <w:tcW w:w="1272" w:type="dxa"/>
          </w:tcPr>
          <w:p w:rsidR="00BF7C0F" w:rsidRDefault="00BF7C0F" w:rsidP="00BF7C0F"/>
        </w:tc>
        <w:tc>
          <w:tcPr>
            <w:tcW w:w="1227" w:type="dxa"/>
          </w:tcPr>
          <w:p w:rsidR="00BF7C0F" w:rsidRDefault="00BF7C0F" w:rsidP="00BF7C0F"/>
        </w:tc>
      </w:tr>
      <w:tr w:rsidR="00BF7C0F" w:rsidTr="00BF7C0F">
        <w:trPr>
          <w:trHeight w:val="2201"/>
        </w:trPr>
        <w:tc>
          <w:tcPr>
            <w:tcW w:w="4513" w:type="dxa"/>
          </w:tcPr>
          <w:p w:rsidR="00BF7C0F" w:rsidRDefault="00BF7C0F" w:rsidP="00BF7C0F">
            <w:r>
              <w:t>un</w:t>
            </w:r>
            <w:r>
              <w:t xml:space="preserve"> bracelet</w:t>
            </w:r>
          </w:p>
          <w:p w:rsidR="00BF7C0F" w:rsidRDefault="00BF7C0F" w:rsidP="00BF7C0F">
            <w:r w:rsidRPr="0031656C"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386715</wp:posOffset>
                  </wp:positionV>
                  <wp:extent cx="1603375" cy="1085215"/>
                  <wp:effectExtent l="0" t="0" r="0" b="6985"/>
                  <wp:wrapTight wrapText="bothSides">
                    <wp:wrapPolygon edited="0">
                      <wp:start x="0" y="0"/>
                      <wp:lineTo x="0" y="21233"/>
                      <wp:lineTo x="21215" y="21233"/>
                      <wp:lineTo x="21215" y="0"/>
                      <wp:lineTo x="0" y="0"/>
                    </wp:wrapPolygon>
                  </wp:wrapTight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7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2" w:type="dxa"/>
          </w:tcPr>
          <w:p w:rsidR="00BF7C0F" w:rsidRDefault="00BF7C0F" w:rsidP="00BF7C0F"/>
        </w:tc>
        <w:tc>
          <w:tcPr>
            <w:tcW w:w="1124" w:type="dxa"/>
          </w:tcPr>
          <w:p w:rsidR="00BF7C0F" w:rsidRDefault="00BF7C0F" w:rsidP="00BF7C0F"/>
        </w:tc>
        <w:tc>
          <w:tcPr>
            <w:tcW w:w="1272" w:type="dxa"/>
          </w:tcPr>
          <w:p w:rsidR="00BF7C0F" w:rsidRDefault="00BF7C0F" w:rsidP="00BF7C0F"/>
        </w:tc>
        <w:tc>
          <w:tcPr>
            <w:tcW w:w="1227" w:type="dxa"/>
          </w:tcPr>
          <w:p w:rsidR="00BF7C0F" w:rsidRDefault="00BF7C0F" w:rsidP="00BF7C0F"/>
        </w:tc>
      </w:tr>
      <w:tr w:rsidR="00BF7C0F" w:rsidTr="00BF7C0F">
        <w:trPr>
          <w:trHeight w:val="209"/>
        </w:trPr>
        <w:tc>
          <w:tcPr>
            <w:tcW w:w="8711" w:type="dxa"/>
            <w:gridSpan w:val="4"/>
          </w:tcPr>
          <w:p w:rsidR="00BF7C0F" w:rsidRDefault="00BF7C0F" w:rsidP="00BF7C0F">
            <w:pPr>
              <w:jc w:val="right"/>
            </w:pPr>
            <w:r>
              <w:t>Total</w:t>
            </w:r>
          </w:p>
        </w:tc>
        <w:tc>
          <w:tcPr>
            <w:tcW w:w="1227" w:type="dxa"/>
          </w:tcPr>
          <w:p w:rsidR="00BF7C0F" w:rsidRDefault="00BF7C0F" w:rsidP="00BF7C0F"/>
        </w:tc>
      </w:tr>
    </w:tbl>
    <w:p w:rsidR="000609FF" w:rsidRDefault="00BF7C0F" w:rsidP="00BF7C0F">
      <w:pPr>
        <w:widowControl w:val="0"/>
        <w:autoSpaceDE w:val="0"/>
        <w:autoSpaceDN w:val="0"/>
        <w:adjustRightInd w:val="0"/>
        <w:spacing w:after="240" w:line="360" w:lineRule="atLeast"/>
      </w:pPr>
      <w:r w:rsidRPr="002321DD">
        <w:rPr>
          <w:rFonts w:cs="Times New Roman"/>
          <w:lang w:val="fr-CA"/>
        </w:rPr>
        <w:t>C’est l’anniversaire d’une personne importante</w:t>
      </w:r>
      <w:r>
        <w:rPr>
          <w:rFonts w:cs="Times New Roman"/>
          <w:lang w:val="fr-CA"/>
        </w:rPr>
        <w:t xml:space="preserve"> dans ma vie</w:t>
      </w:r>
      <w:r w:rsidRPr="002321DD">
        <w:rPr>
          <w:rFonts w:cs="Times New Roman"/>
          <w:lang w:val="fr-CA"/>
        </w:rPr>
        <w:t xml:space="preserve"> et je dois acheter un cadeau pour elle. J’ai </w:t>
      </w:r>
      <w:r>
        <w:rPr>
          <w:rFonts w:cs="Times New Roman"/>
          <w:lang w:val="fr-CA"/>
        </w:rPr>
        <w:t>épargn</w:t>
      </w:r>
      <w:r w:rsidRPr="002321DD">
        <w:rPr>
          <w:rFonts w:cs="Times New Roman"/>
          <w:lang w:val="fr-CA"/>
        </w:rPr>
        <w:t>é de</w:t>
      </w:r>
      <w:r>
        <w:rPr>
          <w:rFonts w:cs="Times New Roman"/>
          <w:lang w:val="fr-CA"/>
        </w:rPr>
        <w:t xml:space="preserve"> l’argent et je peux</w:t>
      </w:r>
      <w:r w:rsidRPr="002321DD">
        <w:rPr>
          <w:rFonts w:cs="Times New Roman"/>
          <w:lang w:val="fr-CA"/>
        </w:rPr>
        <w:t xml:space="preserve"> dépenser 75$</w:t>
      </w:r>
      <w:r>
        <w:rPr>
          <w:rFonts w:cs="Times New Roman"/>
          <w:lang w:val="fr-CA"/>
        </w:rPr>
        <w:t>.</w:t>
      </w:r>
      <w:r w:rsidRPr="002321DD">
        <w:rPr>
          <w:rFonts w:cs="Times New Roman"/>
          <w:lang w:val="fr-CA"/>
        </w:rPr>
        <w:t xml:space="preserve"> </w:t>
      </w:r>
      <w:r>
        <w:rPr>
          <w:rFonts w:cs="Times New Roman"/>
          <w:lang w:val="fr-CA"/>
        </w:rPr>
        <w:t>Voici</w:t>
      </w:r>
      <w:r w:rsidRPr="002321DD">
        <w:rPr>
          <w:rFonts w:cs="Times New Roman"/>
          <w:lang w:val="fr-CA"/>
        </w:rPr>
        <w:t xml:space="preserve"> </w:t>
      </w:r>
      <w:r>
        <w:rPr>
          <w:rFonts w:cs="Times New Roman"/>
          <w:lang w:val="fr-CA"/>
        </w:rPr>
        <w:t>la</w:t>
      </w:r>
      <w:r w:rsidRPr="002321DD">
        <w:rPr>
          <w:rFonts w:cs="Times New Roman"/>
          <w:lang w:val="fr-CA"/>
        </w:rPr>
        <w:t xml:space="preserve"> une liste de toutes les choses dont j’ai besoin. </w:t>
      </w:r>
    </w:p>
    <w:sectPr w:rsidR="000609FF" w:rsidSect="00BF7C0F"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compat/>
  <w:rsids>
    <w:rsidRoot w:val="0031656C"/>
    <w:rsid w:val="00244FCF"/>
    <w:rsid w:val="0031656C"/>
    <w:rsid w:val="005D4A64"/>
    <w:rsid w:val="00AB2CD0"/>
    <w:rsid w:val="00B91FDB"/>
    <w:rsid w:val="00BF7C0F"/>
    <w:rsid w:val="00F33DFD"/>
    <w:rsid w:val="00F6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PerreaultRaymond</dc:creator>
  <cp:lastModifiedBy>Jaime</cp:lastModifiedBy>
  <cp:revision>2</cp:revision>
  <dcterms:created xsi:type="dcterms:W3CDTF">2016-12-08T07:03:00Z</dcterms:created>
  <dcterms:modified xsi:type="dcterms:W3CDTF">2016-12-08T07:03:00Z</dcterms:modified>
</cp:coreProperties>
</file>